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DDB2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  <w:b/>
          <w:bCs/>
        </w:rPr>
      </w:pPr>
      <w:r w:rsidRPr="00E83B0D">
        <w:rPr>
          <w:rFonts w:asciiTheme="minorHAnsi" w:hAnsiTheme="minorHAnsi" w:cstheme="minorHAnsi"/>
          <w:b/>
          <w:bCs/>
        </w:rPr>
        <w:t>KUULUTUS MELUILMOITUSPÄÄTÖKSESTÄ</w:t>
      </w:r>
    </w:p>
    <w:p w14:paraId="075BEA2E" w14:textId="6E834875" w:rsidR="00B743F5" w:rsidRPr="00E83B0D" w:rsidRDefault="00B743F5" w:rsidP="00B743F5">
      <w:pPr>
        <w:spacing w:line="240" w:lineRule="auto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>Vantaan kaupungin</w:t>
      </w:r>
      <w:r w:rsidR="002F0408" w:rsidRPr="00E83B0D">
        <w:rPr>
          <w:rFonts w:asciiTheme="minorHAnsi" w:hAnsiTheme="minorHAnsi" w:cstheme="minorHAnsi"/>
        </w:rPr>
        <w:t xml:space="preserve"> </w:t>
      </w:r>
      <w:r w:rsidRPr="00E83B0D">
        <w:rPr>
          <w:rFonts w:asciiTheme="minorHAnsi" w:hAnsiTheme="minorHAnsi" w:cstheme="minorHAnsi"/>
        </w:rPr>
        <w:t xml:space="preserve">johtava ympäristötarkastaja teki </w:t>
      </w:r>
      <w:r w:rsidR="003F0FA5" w:rsidRPr="00E83B0D">
        <w:rPr>
          <w:rFonts w:asciiTheme="minorHAnsi" w:hAnsiTheme="minorHAnsi" w:cstheme="minorHAnsi"/>
        </w:rPr>
        <w:t>14</w:t>
      </w:r>
      <w:r w:rsidR="00943A2B" w:rsidRPr="00E83B0D">
        <w:rPr>
          <w:rFonts w:asciiTheme="minorHAnsi" w:hAnsiTheme="minorHAnsi" w:cstheme="minorHAnsi"/>
        </w:rPr>
        <w:t>.11.2025</w:t>
      </w:r>
      <w:r w:rsidRPr="00E83B0D">
        <w:rPr>
          <w:rFonts w:asciiTheme="minorHAnsi" w:hAnsiTheme="minorHAnsi" w:cstheme="minorHAnsi"/>
        </w:rPr>
        <w:t xml:space="preserve"> § </w:t>
      </w:r>
      <w:r w:rsidR="003F0FA5" w:rsidRPr="00E83B0D">
        <w:rPr>
          <w:rFonts w:asciiTheme="minorHAnsi" w:hAnsiTheme="minorHAnsi" w:cstheme="minorHAnsi"/>
        </w:rPr>
        <w:t>77</w:t>
      </w:r>
      <w:r w:rsidRPr="00E83B0D">
        <w:rPr>
          <w:rFonts w:asciiTheme="minorHAnsi" w:hAnsiTheme="minorHAnsi" w:cstheme="minorHAnsi"/>
        </w:rPr>
        <w:t xml:space="preserve"> päätöksen ympäristönsuojelulain 118 §:n mukaisesta ilmoituksesta, joka koskee melua ja tärinää aiheuttavaa tilapäistä toimintaa.</w:t>
      </w:r>
    </w:p>
    <w:p w14:paraId="6C33AB7E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</w:rPr>
      </w:pPr>
    </w:p>
    <w:p w14:paraId="1546F73D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  <w:b/>
        </w:rPr>
      </w:pPr>
      <w:r w:rsidRPr="00E83B0D">
        <w:rPr>
          <w:rFonts w:asciiTheme="minorHAnsi" w:hAnsiTheme="minorHAnsi" w:cstheme="minorHAnsi"/>
          <w:b/>
        </w:rPr>
        <w:t xml:space="preserve">Kuulutuksen julkaisupäivä </w:t>
      </w:r>
    </w:p>
    <w:p w14:paraId="1313FD40" w14:textId="14451E79" w:rsidR="00B743F5" w:rsidRPr="00E83B0D" w:rsidRDefault="003F13DE" w:rsidP="00B743F5">
      <w:pPr>
        <w:spacing w:line="240" w:lineRule="auto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>1</w:t>
      </w:r>
      <w:r w:rsidR="003F0FA5" w:rsidRPr="00E83B0D">
        <w:rPr>
          <w:rFonts w:asciiTheme="minorHAnsi" w:hAnsiTheme="minorHAnsi" w:cstheme="minorHAnsi"/>
        </w:rPr>
        <w:t>4</w:t>
      </w:r>
      <w:r w:rsidRPr="00E83B0D">
        <w:rPr>
          <w:rFonts w:asciiTheme="minorHAnsi" w:hAnsiTheme="minorHAnsi" w:cstheme="minorHAnsi"/>
        </w:rPr>
        <w:t>.11.</w:t>
      </w:r>
      <w:r w:rsidR="00ED0718" w:rsidRPr="00E83B0D">
        <w:rPr>
          <w:rFonts w:asciiTheme="minorHAnsi" w:hAnsiTheme="minorHAnsi" w:cstheme="minorHAnsi"/>
        </w:rPr>
        <w:t>20</w:t>
      </w:r>
      <w:r w:rsidR="002F0408" w:rsidRPr="00E83B0D">
        <w:rPr>
          <w:rFonts w:asciiTheme="minorHAnsi" w:hAnsiTheme="minorHAnsi" w:cstheme="minorHAnsi"/>
        </w:rPr>
        <w:t>2</w:t>
      </w:r>
      <w:r w:rsidRPr="00E83B0D">
        <w:rPr>
          <w:rFonts w:asciiTheme="minorHAnsi" w:hAnsiTheme="minorHAnsi" w:cstheme="minorHAnsi"/>
        </w:rPr>
        <w:t>5</w:t>
      </w:r>
    </w:p>
    <w:p w14:paraId="6E3CF076" w14:textId="77777777" w:rsidR="00ED0718" w:rsidRPr="00E83B0D" w:rsidRDefault="00ED0718" w:rsidP="00B743F5">
      <w:pPr>
        <w:spacing w:line="240" w:lineRule="auto"/>
        <w:rPr>
          <w:rFonts w:asciiTheme="minorHAnsi" w:hAnsiTheme="minorHAnsi" w:cstheme="minorHAnsi"/>
        </w:rPr>
      </w:pPr>
    </w:p>
    <w:p w14:paraId="00E74005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  <w:b/>
          <w:bCs/>
        </w:rPr>
      </w:pPr>
      <w:r w:rsidRPr="00E83B0D">
        <w:rPr>
          <w:rFonts w:asciiTheme="minorHAnsi" w:hAnsiTheme="minorHAnsi" w:cstheme="minorHAnsi"/>
          <w:b/>
          <w:bCs/>
        </w:rPr>
        <w:t>Päätöksen tiedoksisaantipäivä</w:t>
      </w:r>
    </w:p>
    <w:p w14:paraId="428FA308" w14:textId="5CCF3DB1" w:rsidR="00B743F5" w:rsidRPr="00E83B0D" w:rsidRDefault="00B743F5" w:rsidP="00B743F5">
      <w:pPr>
        <w:spacing w:line="240" w:lineRule="auto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 xml:space="preserve">Päätöksen tiedoksisaannin katsotaan tapahtuneen seitsemäntenä päivänä kuulutuksen julkaisupäivästä eli </w:t>
      </w:r>
      <w:r w:rsidR="00F96F46" w:rsidRPr="00E83B0D">
        <w:rPr>
          <w:rFonts w:asciiTheme="minorHAnsi" w:hAnsiTheme="minorHAnsi" w:cstheme="minorHAnsi"/>
        </w:rPr>
        <w:t>2</w:t>
      </w:r>
      <w:r w:rsidR="003F0FA5" w:rsidRPr="00E83B0D">
        <w:rPr>
          <w:rFonts w:asciiTheme="minorHAnsi" w:hAnsiTheme="minorHAnsi" w:cstheme="minorHAnsi"/>
        </w:rPr>
        <w:t>1</w:t>
      </w:r>
      <w:r w:rsidR="003F13DE" w:rsidRPr="00E83B0D">
        <w:rPr>
          <w:rFonts w:asciiTheme="minorHAnsi" w:hAnsiTheme="minorHAnsi" w:cstheme="minorHAnsi"/>
        </w:rPr>
        <w:t>.11.</w:t>
      </w:r>
      <w:r w:rsidR="00ED0718" w:rsidRPr="00E83B0D">
        <w:rPr>
          <w:rFonts w:asciiTheme="minorHAnsi" w:hAnsiTheme="minorHAnsi" w:cstheme="minorHAnsi"/>
        </w:rPr>
        <w:t>20</w:t>
      </w:r>
      <w:r w:rsidR="002F0408" w:rsidRPr="00E83B0D">
        <w:rPr>
          <w:rFonts w:asciiTheme="minorHAnsi" w:hAnsiTheme="minorHAnsi" w:cstheme="minorHAnsi"/>
        </w:rPr>
        <w:t>2</w:t>
      </w:r>
      <w:r w:rsidR="003F13DE" w:rsidRPr="00E83B0D">
        <w:rPr>
          <w:rFonts w:asciiTheme="minorHAnsi" w:hAnsiTheme="minorHAnsi" w:cstheme="minorHAnsi"/>
        </w:rPr>
        <w:t>5</w:t>
      </w:r>
      <w:r w:rsidR="00ED0718" w:rsidRPr="00E83B0D">
        <w:rPr>
          <w:rFonts w:asciiTheme="minorHAnsi" w:hAnsiTheme="minorHAnsi" w:cstheme="minorHAnsi"/>
        </w:rPr>
        <w:t>.</w:t>
      </w:r>
    </w:p>
    <w:p w14:paraId="1B6E51FC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</w:rPr>
      </w:pPr>
    </w:p>
    <w:p w14:paraId="724BFAF3" w14:textId="77777777" w:rsidR="00B743F5" w:rsidRPr="00E83B0D" w:rsidRDefault="00B743F5" w:rsidP="00B743F5">
      <w:pPr>
        <w:pStyle w:val="Leipteksti"/>
        <w:spacing w:after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83B0D">
        <w:rPr>
          <w:rFonts w:asciiTheme="minorHAnsi" w:hAnsiTheme="minorHAnsi" w:cstheme="minorHAnsi"/>
          <w:b/>
          <w:bCs/>
          <w:color w:val="auto"/>
          <w:sz w:val="20"/>
          <w:szCs w:val="20"/>
        </w:rPr>
        <w:t>Päätöksen antopäivä</w:t>
      </w:r>
    </w:p>
    <w:p w14:paraId="0F90B5A3" w14:textId="35BB7515" w:rsidR="00054490" w:rsidRPr="00E83B0D" w:rsidRDefault="003F13DE" w:rsidP="00B743F5">
      <w:pPr>
        <w:spacing w:line="240" w:lineRule="auto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>1</w:t>
      </w:r>
      <w:r w:rsidR="003F0FA5" w:rsidRPr="00E83B0D">
        <w:rPr>
          <w:rFonts w:asciiTheme="minorHAnsi" w:hAnsiTheme="minorHAnsi" w:cstheme="minorHAnsi"/>
        </w:rPr>
        <w:t>4</w:t>
      </w:r>
      <w:r w:rsidRPr="00E83B0D">
        <w:rPr>
          <w:rFonts w:asciiTheme="minorHAnsi" w:hAnsiTheme="minorHAnsi" w:cstheme="minorHAnsi"/>
        </w:rPr>
        <w:t>.11.2025</w:t>
      </w:r>
      <w:bookmarkStart w:id="0" w:name="_Hlk97642739"/>
    </w:p>
    <w:p w14:paraId="167A5442" w14:textId="77777777" w:rsidR="00054490" w:rsidRPr="00E83B0D" w:rsidRDefault="00054490" w:rsidP="00B743F5">
      <w:pPr>
        <w:spacing w:line="240" w:lineRule="auto"/>
        <w:rPr>
          <w:rFonts w:asciiTheme="minorHAnsi" w:hAnsiTheme="minorHAnsi" w:cstheme="minorHAnsi"/>
          <w:color w:val="FF0000"/>
        </w:rPr>
      </w:pPr>
    </w:p>
    <w:p w14:paraId="05F73DC5" w14:textId="3D94F4A6" w:rsidR="00B743F5" w:rsidRPr="00E83B0D" w:rsidRDefault="00B743F5" w:rsidP="00B743F5">
      <w:pPr>
        <w:spacing w:line="240" w:lineRule="auto"/>
        <w:rPr>
          <w:rFonts w:asciiTheme="minorHAnsi" w:hAnsiTheme="minorHAnsi" w:cstheme="minorHAnsi"/>
          <w:b/>
          <w:bCs/>
        </w:rPr>
      </w:pPr>
      <w:r w:rsidRPr="00E83B0D">
        <w:rPr>
          <w:rFonts w:asciiTheme="minorHAnsi" w:hAnsiTheme="minorHAnsi" w:cstheme="minorHAnsi"/>
          <w:b/>
          <w:bCs/>
        </w:rPr>
        <w:t>Asia</w:t>
      </w:r>
    </w:p>
    <w:bookmarkEnd w:id="0"/>
    <w:p w14:paraId="79095081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  <w:b/>
        </w:rPr>
      </w:pPr>
      <w:r w:rsidRPr="00E83B0D">
        <w:rPr>
          <w:rFonts w:asciiTheme="minorHAnsi" w:hAnsiTheme="minorHAnsi" w:cstheme="minorHAnsi"/>
        </w:rPr>
        <w:t>Melua ja tärinää aiheuttava tilapäinen toiminta</w:t>
      </w:r>
    </w:p>
    <w:p w14:paraId="75626FED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</w:rPr>
      </w:pPr>
    </w:p>
    <w:p w14:paraId="5C6CDC18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  <w:b/>
          <w:bCs/>
        </w:rPr>
      </w:pPr>
      <w:r w:rsidRPr="00E83B0D">
        <w:rPr>
          <w:rFonts w:asciiTheme="minorHAnsi" w:hAnsiTheme="minorHAnsi" w:cstheme="minorHAnsi"/>
          <w:b/>
          <w:bCs/>
        </w:rPr>
        <w:t>Ilmoittaja</w:t>
      </w:r>
    </w:p>
    <w:p w14:paraId="486294CB" w14:textId="0BFB2321" w:rsidR="00ED0718" w:rsidRPr="00E83B0D" w:rsidRDefault="00943A2B" w:rsidP="00ED0718">
      <w:pPr>
        <w:spacing w:line="240" w:lineRule="auto"/>
        <w:rPr>
          <w:rFonts w:asciiTheme="minorHAnsi" w:hAnsiTheme="minorHAnsi" w:cstheme="minorHAnsi"/>
        </w:rPr>
      </w:pPr>
      <w:bookmarkStart w:id="1" w:name="_Hlk129093640"/>
      <w:r w:rsidRPr="00E83B0D">
        <w:rPr>
          <w:rFonts w:asciiTheme="minorHAnsi" w:hAnsiTheme="minorHAnsi" w:cstheme="minorHAnsi"/>
        </w:rPr>
        <w:t xml:space="preserve">Vantaan kaupunki, </w:t>
      </w:r>
      <w:proofErr w:type="spellStart"/>
      <w:r w:rsidRPr="00E83B0D">
        <w:rPr>
          <w:rFonts w:asciiTheme="minorHAnsi" w:hAnsiTheme="minorHAnsi" w:cstheme="minorHAnsi"/>
        </w:rPr>
        <w:t>Tikkurilantori</w:t>
      </w:r>
      <w:proofErr w:type="spellEnd"/>
      <w:r w:rsidRPr="00E83B0D">
        <w:rPr>
          <w:rFonts w:asciiTheme="minorHAnsi" w:hAnsiTheme="minorHAnsi" w:cstheme="minorHAnsi"/>
        </w:rPr>
        <w:t xml:space="preserve"> 1, 01300 Vantaa</w:t>
      </w:r>
    </w:p>
    <w:bookmarkEnd w:id="1"/>
    <w:p w14:paraId="774DCA33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  <w:b/>
        </w:rPr>
      </w:pPr>
    </w:p>
    <w:p w14:paraId="7E530EF8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  <w:b/>
        </w:rPr>
        <w:t xml:space="preserve">Päätöksen pääasiallinen sisältö </w:t>
      </w:r>
    </w:p>
    <w:p w14:paraId="5058A90F" w14:textId="1504C4AC" w:rsidR="00E16214" w:rsidRPr="00E83B0D" w:rsidRDefault="00E16214" w:rsidP="00E16214">
      <w:pPr>
        <w:spacing w:line="240" w:lineRule="auto"/>
        <w:rPr>
          <w:rFonts w:asciiTheme="minorHAnsi" w:hAnsiTheme="minorHAnsi" w:cstheme="minorHAnsi"/>
          <w:strike/>
          <w:color w:val="FF0000"/>
        </w:rPr>
      </w:pPr>
      <w:r w:rsidRPr="00E83B0D">
        <w:rPr>
          <w:rFonts w:asciiTheme="minorHAnsi" w:hAnsiTheme="minorHAnsi" w:cstheme="minorHAnsi"/>
        </w:rPr>
        <w:t xml:space="preserve">Vantaan kaupunki </w:t>
      </w:r>
      <w:r w:rsidR="000221BA" w:rsidRPr="00E83B0D">
        <w:rPr>
          <w:rFonts w:asciiTheme="minorHAnsi" w:hAnsiTheme="minorHAnsi" w:cstheme="minorHAnsi"/>
        </w:rPr>
        <w:t xml:space="preserve">järjestää </w:t>
      </w:r>
      <w:r w:rsidRPr="00E83B0D">
        <w:rPr>
          <w:rFonts w:asciiTheme="minorHAnsi" w:hAnsiTheme="minorHAnsi" w:cstheme="minorHAnsi"/>
        </w:rPr>
        <w:t>Tikkurilassa osoitteessa </w:t>
      </w:r>
      <w:proofErr w:type="spellStart"/>
      <w:r w:rsidRPr="00E83B0D">
        <w:rPr>
          <w:rFonts w:asciiTheme="minorHAnsi" w:hAnsiTheme="minorHAnsi" w:cstheme="minorHAnsi"/>
        </w:rPr>
        <w:t>Tikkurilantori</w:t>
      </w:r>
      <w:proofErr w:type="spellEnd"/>
      <w:r w:rsidRPr="00E83B0D">
        <w:rPr>
          <w:rFonts w:asciiTheme="minorHAnsi" w:hAnsiTheme="minorHAnsi" w:cstheme="minorHAnsi"/>
        </w:rPr>
        <w:t xml:space="preserve"> 1 Vantaan joulutori -tapahtuma 6.12.2025 klo 9–19 ja 7.12.–21.12.2025 klo 10–19. Joulutori rakentuu Tikkurilan torille ja Asematielle kirkon ja kaupungintalon väliselle katuosuudelle 1.12.–5.12. Joulutori puretaan 23.12.2025 klo 19 mennessä. </w:t>
      </w:r>
      <w:r w:rsidR="000E01BE" w:rsidRPr="00E83B0D">
        <w:rPr>
          <w:rFonts w:asciiTheme="minorHAnsi" w:hAnsiTheme="minorHAnsi" w:cstheme="minorHAnsi"/>
        </w:rPr>
        <w:t xml:space="preserve">Tapahtumassa käytetään äänentoistolaitteistoa musiikin soittamiseksi. </w:t>
      </w:r>
    </w:p>
    <w:p w14:paraId="0A992033" w14:textId="77777777" w:rsidR="00E16214" w:rsidRPr="00E83B0D" w:rsidRDefault="00E16214" w:rsidP="00B743F5">
      <w:pPr>
        <w:spacing w:line="240" w:lineRule="auto"/>
        <w:rPr>
          <w:rFonts w:asciiTheme="minorHAnsi" w:hAnsiTheme="minorHAnsi" w:cstheme="minorHAnsi"/>
          <w:color w:val="FF0000"/>
        </w:rPr>
      </w:pPr>
    </w:p>
    <w:p w14:paraId="54433551" w14:textId="77777777" w:rsidR="00B743F5" w:rsidRPr="00E83B0D" w:rsidRDefault="00B743F5" w:rsidP="00B743F5">
      <w:pPr>
        <w:spacing w:line="240" w:lineRule="auto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  <w:b/>
        </w:rPr>
        <w:t xml:space="preserve">Kuulutuksen ja päätöskirjojen </w:t>
      </w:r>
      <w:proofErr w:type="spellStart"/>
      <w:r w:rsidRPr="00E83B0D">
        <w:rPr>
          <w:rFonts w:asciiTheme="minorHAnsi" w:hAnsiTheme="minorHAnsi" w:cstheme="minorHAnsi"/>
          <w:b/>
        </w:rPr>
        <w:t>nähtävilläpito</w:t>
      </w:r>
      <w:proofErr w:type="spellEnd"/>
    </w:p>
    <w:p w14:paraId="31614F0D" w14:textId="6800FE3D" w:rsidR="00B743F5" w:rsidRPr="00E83B0D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>Tämä kuulutus ja päätös pidetään nähtävillä</w:t>
      </w:r>
      <w:r w:rsidR="00513584" w:rsidRPr="00E83B0D">
        <w:rPr>
          <w:rFonts w:asciiTheme="minorHAnsi" w:hAnsiTheme="minorHAnsi" w:cstheme="minorHAnsi"/>
        </w:rPr>
        <w:t xml:space="preserve"> </w:t>
      </w:r>
      <w:r w:rsidR="003F13DE" w:rsidRPr="00E83B0D">
        <w:rPr>
          <w:rFonts w:asciiTheme="minorHAnsi" w:hAnsiTheme="minorHAnsi" w:cstheme="minorHAnsi"/>
        </w:rPr>
        <w:t>1</w:t>
      </w:r>
      <w:r w:rsidR="003F0FA5" w:rsidRPr="00E83B0D">
        <w:rPr>
          <w:rFonts w:asciiTheme="minorHAnsi" w:hAnsiTheme="minorHAnsi" w:cstheme="minorHAnsi"/>
        </w:rPr>
        <w:t>4</w:t>
      </w:r>
      <w:r w:rsidR="003F13DE" w:rsidRPr="00E83B0D">
        <w:rPr>
          <w:rFonts w:asciiTheme="minorHAnsi" w:hAnsiTheme="minorHAnsi" w:cstheme="minorHAnsi"/>
        </w:rPr>
        <w:t>.11.</w:t>
      </w:r>
      <w:r w:rsidR="00513584" w:rsidRPr="00E83B0D">
        <w:rPr>
          <w:rFonts w:asciiTheme="minorHAnsi" w:hAnsiTheme="minorHAnsi" w:cstheme="minorHAnsi"/>
        </w:rPr>
        <w:t>202</w:t>
      </w:r>
      <w:r w:rsidR="00054490" w:rsidRPr="00E83B0D">
        <w:rPr>
          <w:rFonts w:asciiTheme="minorHAnsi" w:hAnsiTheme="minorHAnsi" w:cstheme="minorHAnsi"/>
        </w:rPr>
        <w:t>5</w:t>
      </w:r>
      <w:r w:rsidR="00ED0718" w:rsidRPr="00E83B0D">
        <w:rPr>
          <w:rFonts w:asciiTheme="minorHAnsi" w:hAnsiTheme="minorHAnsi" w:cstheme="minorHAnsi"/>
        </w:rPr>
        <w:t xml:space="preserve"> – </w:t>
      </w:r>
      <w:r w:rsidR="00F96F46" w:rsidRPr="00E83B0D">
        <w:rPr>
          <w:rFonts w:asciiTheme="minorHAnsi" w:hAnsiTheme="minorHAnsi" w:cstheme="minorHAnsi"/>
        </w:rPr>
        <w:t>2</w:t>
      </w:r>
      <w:r w:rsidR="007D1DDE" w:rsidRPr="00E83B0D">
        <w:rPr>
          <w:rFonts w:asciiTheme="minorHAnsi" w:hAnsiTheme="minorHAnsi" w:cstheme="minorHAnsi"/>
        </w:rPr>
        <w:t>2</w:t>
      </w:r>
      <w:r w:rsidR="003F13DE" w:rsidRPr="00E83B0D">
        <w:rPr>
          <w:rFonts w:asciiTheme="minorHAnsi" w:hAnsiTheme="minorHAnsi" w:cstheme="minorHAnsi"/>
        </w:rPr>
        <w:t>.12.</w:t>
      </w:r>
      <w:r w:rsidR="00ED0718" w:rsidRPr="00E83B0D">
        <w:rPr>
          <w:rFonts w:asciiTheme="minorHAnsi" w:hAnsiTheme="minorHAnsi" w:cstheme="minorHAnsi"/>
        </w:rPr>
        <w:t>20</w:t>
      </w:r>
      <w:r w:rsidR="002F0408" w:rsidRPr="00E83B0D">
        <w:rPr>
          <w:rFonts w:asciiTheme="minorHAnsi" w:hAnsiTheme="minorHAnsi" w:cstheme="minorHAnsi"/>
        </w:rPr>
        <w:t>2</w:t>
      </w:r>
      <w:r w:rsidR="00054490" w:rsidRPr="00E83B0D">
        <w:rPr>
          <w:rFonts w:asciiTheme="minorHAnsi" w:hAnsiTheme="minorHAnsi" w:cstheme="minorHAnsi"/>
        </w:rPr>
        <w:t>5</w:t>
      </w:r>
      <w:r w:rsidR="00ED0718" w:rsidRPr="00E83B0D">
        <w:rPr>
          <w:rFonts w:asciiTheme="minorHAnsi" w:hAnsiTheme="minorHAnsi" w:cstheme="minorHAnsi"/>
        </w:rPr>
        <w:t xml:space="preserve"> </w:t>
      </w:r>
      <w:r w:rsidRPr="00E83B0D">
        <w:rPr>
          <w:rFonts w:asciiTheme="minorHAnsi" w:hAnsiTheme="minorHAnsi" w:cstheme="minorHAnsi"/>
        </w:rPr>
        <w:t>Vantaan kaupungin verkkosivuilla sekä Julkipano-palvelussa.</w:t>
      </w:r>
    </w:p>
    <w:p w14:paraId="7D226B67" w14:textId="77777777" w:rsidR="00B743F5" w:rsidRPr="00E83B0D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</w:p>
    <w:p w14:paraId="2C7F4BC6" w14:textId="3341809F" w:rsidR="00B743F5" w:rsidRPr="00E83B0D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>Vantaan kaupungin verkkosivut</w:t>
      </w:r>
      <w:r w:rsidR="002F0408" w:rsidRPr="00E83B0D">
        <w:rPr>
          <w:rFonts w:asciiTheme="minorHAnsi" w:hAnsiTheme="minorHAnsi" w:cstheme="minorHAnsi"/>
        </w:rPr>
        <w:t>:</w:t>
      </w:r>
    </w:p>
    <w:p w14:paraId="4B03FC9C" w14:textId="77777777" w:rsidR="002F0408" w:rsidRPr="00E83B0D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 xml:space="preserve">&gt; </w:t>
      </w:r>
      <w:r w:rsidR="002F0408" w:rsidRPr="00E83B0D">
        <w:rPr>
          <w:rFonts w:asciiTheme="minorHAnsi" w:hAnsiTheme="minorHAnsi" w:cstheme="minorHAnsi"/>
        </w:rPr>
        <w:t xml:space="preserve">vantaa.fi – </w:t>
      </w:r>
      <w:r w:rsidRPr="00E83B0D">
        <w:rPr>
          <w:rFonts w:asciiTheme="minorHAnsi" w:hAnsiTheme="minorHAnsi" w:cstheme="minorHAnsi"/>
        </w:rPr>
        <w:t>Kuulutukset</w:t>
      </w:r>
    </w:p>
    <w:p w14:paraId="73808206" w14:textId="34A7AF07" w:rsidR="00B743F5" w:rsidRPr="00E83B0D" w:rsidRDefault="002F0408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>&gt; paatokset.vantaa.fi – Kuulutukset</w:t>
      </w:r>
      <w:r w:rsidR="00B743F5" w:rsidRPr="00E83B0D">
        <w:rPr>
          <w:rFonts w:asciiTheme="minorHAnsi" w:hAnsiTheme="minorHAnsi" w:cstheme="minorHAnsi"/>
        </w:rPr>
        <w:t xml:space="preserve"> </w:t>
      </w:r>
    </w:p>
    <w:p w14:paraId="2804D2BE" w14:textId="1FF27364" w:rsidR="00B743F5" w:rsidRPr="00E83B0D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 xml:space="preserve">&gt; </w:t>
      </w:r>
      <w:r w:rsidR="002F0408" w:rsidRPr="00E83B0D">
        <w:rPr>
          <w:rFonts w:asciiTheme="minorHAnsi" w:hAnsiTheme="minorHAnsi" w:cstheme="minorHAnsi"/>
        </w:rPr>
        <w:t xml:space="preserve">paatokset.vantaa.fi – </w:t>
      </w:r>
      <w:r w:rsidRPr="00E83B0D">
        <w:rPr>
          <w:rFonts w:asciiTheme="minorHAnsi" w:hAnsiTheme="minorHAnsi" w:cstheme="minorHAnsi"/>
        </w:rPr>
        <w:t>Viranhaltijapäät</w:t>
      </w:r>
      <w:r w:rsidR="002F0408" w:rsidRPr="00E83B0D">
        <w:rPr>
          <w:rFonts w:asciiTheme="minorHAnsi" w:hAnsiTheme="minorHAnsi" w:cstheme="minorHAnsi"/>
        </w:rPr>
        <w:t>ökset</w:t>
      </w:r>
      <w:r w:rsidRPr="00E83B0D">
        <w:rPr>
          <w:rFonts w:asciiTheme="minorHAnsi" w:hAnsiTheme="minorHAnsi" w:cstheme="minorHAnsi"/>
        </w:rPr>
        <w:t xml:space="preserve"> – Viranhaltijan nimike: johtava ympäristötarkastaja – Hae päätökset</w:t>
      </w:r>
    </w:p>
    <w:p w14:paraId="5C157EE4" w14:textId="77777777" w:rsidR="00B743F5" w:rsidRPr="00E83B0D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</w:p>
    <w:p w14:paraId="3FB1CFB0" w14:textId="72F01D90" w:rsidR="00B743F5" w:rsidRPr="00E83B0D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>Julkipano-palvelu</w:t>
      </w:r>
      <w:r w:rsidR="002F0408" w:rsidRPr="00E83B0D">
        <w:rPr>
          <w:rFonts w:asciiTheme="minorHAnsi" w:hAnsiTheme="minorHAnsi" w:cstheme="minorHAnsi"/>
        </w:rPr>
        <w:t>:</w:t>
      </w:r>
    </w:p>
    <w:p w14:paraId="66E5C686" w14:textId="317287E4" w:rsidR="00B743F5" w:rsidRPr="00E83B0D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 xml:space="preserve">&gt; Hae: </w:t>
      </w:r>
      <w:r w:rsidR="00054490" w:rsidRPr="00E83B0D">
        <w:rPr>
          <w:rFonts w:asciiTheme="minorHAnsi" w:hAnsiTheme="minorHAnsi" w:cstheme="minorHAnsi"/>
        </w:rPr>
        <w:t xml:space="preserve">LP-092-2025-05137 </w:t>
      </w:r>
      <w:r w:rsidR="00ED0718" w:rsidRPr="00E83B0D">
        <w:rPr>
          <w:rFonts w:asciiTheme="minorHAnsi" w:hAnsiTheme="minorHAnsi" w:cstheme="minorHAnsi"/>
        </w:rPr>
        <w:t xml:space="preserve">tai </w:t>
      </w:r>
      <w:r w:rsidR="003E13B7" w:rsidRPr="00E83B0D">
        <w:rPr>
          <w:rFonts w:asciiTheme="minorHAnsi" w:hAnsiTheme="minorHAnsi" w:cstheme="minorHAnsi"/>
        </w:rPr>
        <w:t>”</w:t>
      </w:r>
      <w:proofErr w:type="spellStart"/>
      <w:r w:rsidR="00054490" w:rsidRPr="00E83B0D">
        <w:rPr>
          <w:rFonts w:asciiTheme="minorHAnsi" w:hAnsiTheme="minorHAnsi" w:cstheme="minorHAnsi"/>
        </w:rPr>
        <w:t>Tikkurilantori</w:t>
      </w:r>
      <w:proofErr w:type="spellEnd"/>
      <w:r w:rsidR="00054490" w:rsidRPr="00E83B0D">
        <w:rPr>
          <w:rFonts w:asciiTheme="minorHAnsi" w:hAnsiTheme="minorHAnsi" w:cstheme="minorHAnsi"/>
        </w:rPr>
        <w:t xml:space="preserve"> 1</w:t>
      </w:r>
      <w:r w:rsidR="003E13B7" w:rsidRPr="00E83B0D">
        <w:rPr>
          <w:rFonts w:asciiTheme="minorHAnsi" w:hAnsiTheme="minorHAnsi" w:cstheme="minorHAnsi"/>
        </w:rPr>
        <w:t xml:space="preserve">”– </w:t>
      </w:r>
      <w:r w:rsidRPr="00E83B0D">
        <w:rPr>
          <w:rFonts w:asciiTheme="minorHAnsi" w:hAnsiTheme="minorHAnsi" w:cstheme="minorHAnsi"/>
        </w:rPr>
        <w:t>Aluerajaus: Vantaa</w:t>
      </w:r>
      <w:r w:rsidR="003E13B7" w:rsidRPr="00E83B0D">
        <w:rPr>
          <w:rFonts w:asciiTheme="minorHAnsi" w:hAnsiTheme="minorHAnsi" w:cstheme="minorHAnsi"/>
        </w:rPr>
        <w:t xml:space="preserve"> –</w:t>
      </w:r>
      <w:r w:rsidRPr="00E83B0D">
        <w:rPr>
          <w:rFonts w:asciiTheme="minorHAnsi" w:hAnsiTheme="minorHAnsi" w:cstheme="minorHAnsi"/>
        </w:rPr>
        <w:t xml:space="preserve"> Ilmoituksen tila: Päätös annettu</w:t>
      </w:r>
    </w:p>
    <w:p w14:paraId="39220105" w14:textId="77777777" w:rsidR="00AD3396" w:rsidRPr="00E83B0D" w:rsidRDefault="00AD3396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</w:p>
    <w:p w14:paraId="20C82521" w14:textId="77777777" w:rsidR="009A0A3C" w:rsidRPr="00E83B0D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b/>
          <w:bCs/>
        </w:rPr>
      </w:pPr>
      <w:r w:rsidRPr="00E83B0D">
        <w:rPr>
          <w:rFonts w:asciiTheme="minorHAnsi" w:hAnsiTheme="minorHAnsi" w:cstheme="minorHAnsi"/>
          <w:b/>
          <w:bCs/>
        </w:rPr>
        <w:t>Muutoksenhaku</w:t>
      </w:r>
    </w:p>
    <w:p w14:paraId="39451F15" w14:textId="21134BBC" w:rsidR="009A0A3C" w:rsidRPr="00E83B0D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b/>
          <w:bCs/>
        </w:rPr>
      </w:pPr>
      <w:r w:rsidRPr="00E83B0D">
        <w:rPr>
          <w:rFonts w:asciiTheme="minorHAnsi" w:hAnsiTheme="minorHAnsi" w:cstheme="minorHAnsi"/>
        </w:rPr>
        <w:t xml:space="preserve">Päätökseen saa hakea valittamalla muutosta Vaasan hallinto-oikeudelta 30 päivän kuluessa päätöksen tiedoksisaannista. Valitusosoitus on päätöksen liitteenä. Valitusaika päättyy </w:t>
      </w:r>
      <w:r w:rsidR="00F96F46" w:rsidRPr="00E83B0D">
        <w:rPr>
          <w:rFonts w:asciiTheme="minorHAnsi" w:hAnsiTheme="minorHAnsi" w:cstheme="minorHAnsi"/>
          <w:b/>
          <w:bCs/>
        </w:rPr>
        <w:t>2</w:t>
      </w:r>
      <w:r w:rsidR="007D1DDE" w:rsidRPr="00E83B0D">
        <w:rPr>
          <w:rFonts w:asciiTheme="minorHAnsi" w:hAnsiTheme="minorHAnsi" w:cstheme="minorHAnsi"/>
          <w:b/>
          <w:bCs/>
        </w:rPr>
        <w:t>2</w:t>
      </w:r>
      <w:r w:rsidR="003F13DE" w:rsidRPr="00E83B0D">
        <w:rPr>
          <w:rFonts w:asciiTheme="minorHAnsi" w:hAnsiTheme="minorHAnsi" w:cstheme="minorHAnsi"/>
          <w:b/>
          <w:bCs/>
        </w:rPr>
        <w:t>.12.2025.</w:t>
      </w:r>
    </w:p>
    <w:p w14:paraId="2BC63608" w14:textId="77777777" w:rsidR="009A0A3C" w:rsidRPr="00E83B0D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</w:p>
    <w:p w14:paraId="6E139CBB" w14:textId="77777777" w:rsidR="009A0A3C" w:rsidRPr="00E83B0D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b/>
          <w:bCs/>
        </w:rPr>
      </w:pPr>
      <w:r w:rsidRPr="00E83B0D">
        <w:rPr>
          <w:rFonts w:asciiTheme="minorHAnsi" w:hAnsiTheme="minorHAnsi" w:cstheme="minorHAnsi"/>
          <w:b/>
          <w:bCs/>
        </w:rPr>
        <w:t>Tiedoksianto kiinteistön osaomistajalle</w:t>
      </w:r>
    </w:p>
    <w:p w14:paraId="0170AB3F" w14:textId="77777777" w:rsidR="009A0A3C" w:rsidRPr="00E83B0D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>Kiinteistön osaomistajaa pyydetään toimittamaan tämä tiedoksianto myös kiinteistön mahdollisille muille omistajille tai haltijoille.</w:t>
      </w:r>
    </w:p>
    <w:p w14:paraId="5A66465C" w14:textId="77777777" w:rsidR="009A0A3C" w:rsidRPr="00E83B0D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</w:p>
    <w:p w14:paraId="20A6134A" w14:textId="77777777" w:rsidR="009A0A3C" w:rsidRPr="00E83B0D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b/>
        </w:rPr>
      </w:pPr>
      <w:r w:rsidRPr="00E83B0D">
        <w:rPr>
          <w:rFonts w:asciiTheme="minorHAnsi" w:hAnsiTheme="minorHAnsi" w:cstheme="minorHAnsi"/>
          <w:b/>
        </w:rPr>
        <w:t>Lisätietoja antaa</w:t>
      </w:r>
    </w:p>
    <w:p w14:paraId="05201CBD" w14:textId="204EFFFA" w:rsidR="003E13B7" w:rsidRPr="00E83B0D" w:rsidRDefault="00513584" w:rsidP="00513584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</w:rPr>
      </w:pPr>
      <w:r w:rsidRPr="00E83B0D">
        <w:rPr>
          <w:rFonts w:asciiTheme="minorHAnsi" w:hAnsiTheme="minorHAnsi" w:cstheme="minorHAnsi"/>
        </w:rPr>
        <w:t>Y</w:t>
      </w:r>
      <w:r w:rsidR="003E13B7" w:rsidRPr="00E83B0D">
        <w:rPr>
          <w:rFonts w:asciiTheme="minorHAnsi" w:hAnsiTheme="minorHAnsi" w:cstheme="minorHAnsi"/>
        </w:rPr>
        <w:t>mpäristötarkastaja</w:t>
      </w:r>
      <w:r w:rsidRPr="00E83B0D">
        <w:rPr>
          <w:rFonts w:asciiTheme="minorHAnsi" w:hAnsiTheme="minorHAnsi" w:cstheme="minorHAnsi"/>
        </w:rPr>
        <w:t xml:space="preserve"> </w:t>
      </w:r>
      <w:r w:rsidR="00943A2B" w:rsidRPr="00E83B0D">
        <w:rPr>
          <w:rFonts w:asciiTheme="minorHAnsi" w:hAnsiTheme="minorHAnsi" w:cstheme="minorHAnsi"/>
        </w:rPr>
        <w:t xml:space="preserve">Päivi Jäntti-Hasa, </w:t>
      </w:r>
      <w:r w:rsidR="003E13B7" w:rsidRPr="00E83B0D">
        <w:rPr>
          <w:rFonts w:asciiTheme="minorHAnsi" w:hAnsiTheme="minorHAnsi" w:cstheme="minorHAnsi"/>
        </w:rPr>
        <w:t xml:space="preserve">puh. </w:t>
      </w:r>
      <w:r w:rsidR="00943A2B" w:rsidRPr="00E83B0D">
        <w:rPr>
          <w:rFonts w:asciiTheme="minorHAnsi" w:hAnsiTheme="minorHAnsi" w:cstheme="minorHAnsi"/>
        </w:rPr>
        <w:t>040 841 9973</w:t>
      </w:r>
      <w:r w:rsidR="003E13B7" w:rsidRPr="00E83B0D">
        <w:rPr>
          <w:rFonts w:asciiTheme="minorHAnsi" w:hAnsiTheme="minorHAnsi" w:cstheme="minorHAnsi"/>
        </w:rPr>
        <w:t>, e</w:t>
      </w:r>
      <w:r w:rsidRPr="00E83B0D">
        <w:rPr>
          <w:rFonts w:asciiTheme="minorHAnsi" w:hAnsiTheme="minorHAnsi" w:cstheme="minorHAnsi"/>
        </w:rPr>
        <w:t>tunimi.sukunimi</w:t>
      </w:r>
      <w:r w:rsidR="003E13B7" w:rsidRPr="00E83B0D">
        <w:rPr>
          <w:rFonts w:asciiTheme="minorHAnsi" w:hAnsiTheme="minorHAnsi" w:cstheme="minorHAnsi"/>
        </w:rPr>
        <w:t>@vantaa.fi</w:t>
      </w:r>
    </w:p>
    <w:p w14:paraId="13BD8315" w14:textId="77777777" w:rsidR="00150DC9" w:rsidRPr="00E83B0D" w:rsidRDefault="00150DC9" w:rsidP="00AD3396">
      <w:pPr>
        <w:tabs>
          <w:tab w:val="left" w:pos="4680"/>
        </w:tabs>
        <w:spacing w:line="240" w:lineRule="auto"/>
        <w:rPr>
          <w:rFonts w:asciiTheme="minorHAnsi" w:hAnsiTheme="minorHAnsi" w:cstheme="minorHAnsi"/>
          <w:b/>
        </w:rPr>
      </w:pPr>
    </w:p>
    <w:sectPr w:rsidR="00150DC9" w:rsidRPr="00E83B0D" w:rsidSect="001350BB">
      <w:headerReference w:type="default" r:id="rId8"/>
      <w:footerReference w:type="default" r:id="rId9"/>
      <w:pgSz w:w="11906" w:h="16838" w:code="9"/>
      <w:pgMar w:top="216" w:right="1758" w:bottom="454" w:left="1758" w:header="56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65C1" w14:textId="77777777" w:rsidR="00EF166C" w:rsidRDefault="00EF166C">
      <w:pPr>
        <w:spacing w:line="240" w:lineRule="auto"/>
      </w:pPr>
      <w:r>
        <w:separator/>
      </w:r>
    </w:p>
  </w:endnote>
  <w:endnote w:type="continuationSeparator" w:id="0">
    <w:p w14:paraId="77FD47AE" w14:textId="77777777" w:rsidR="00EF166C" w:rsidRDefault="00EF1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3060"/>
      <w:gridCol w:w="2520"/>
    </w:tblGrid>
    <w:tr w:rsidR="00BE480B" w14:paraId="3E62ABEC" w14:textId="77777777" w:rsidTr="00A3618D">
      <w:trPr>
        <w:trHeight w:val="270"/>
      </w:trPr>
      <w:tc>
        <w:tcPr>
          <w:tcW w:w="2950" w:type="dxa"/>
          <w:tcBorders>
            <w:top w:val="single" w:sz="4" w:space="0" w:color="auto"/>
          </w:tcBorders>
        </w:tcPr>
        <w:p w14:paraId="4E464294" w14:textId="77777777" w:rsidR="00BE480B" w:rsidRDefault="00BE480B">
          <w:pPr>
            <w:pStyle w:val="Alatunniste"/>
            <w:spacing w:before="120" w:line="240" w:lineRule="auto"/>
            <w:rPr>
              <w:sz w:val="16"/>
              <w:lang w:val="en-US"/>
            </w:rPr>
          </w:pPr>
          <w:proofErr w:type="spellStart"/>
          <w:r>
            <w:rPr>
              <w:sz w:val="16"/>
              <w:lang w:val="en-US"/>
            </w:rPr>
            <w:t>Vantaan</w:t>
          </w:r>
          <w:proofErr w:type="spellEnd"/>
          <w:r>
            <w:rPr>
              <w:sz w:val="16"/>
              <w:lang w:val="en-US"/>
            </w:rPr>
            <w:t xml:space="preserve"> </w:t>
          </w:r>
          <w:proofErr w:type="spellStart"/>
          <w:r>
            <w:rPr>
              <w:sz w:val="16"/>
              <w:lang w:val="en-US"/>
            </w:rPr>
            <w:t>kaupunki</w:t>
          </w:r>
          <w:proofErr w:type="spellEnd"/>
        </w:p>
      </w:tc>
      <w:tc>
        <w:tcPr>
          <w:tcW w:w="3060" w:type="dxa"/>
          <w:tcBorders>
            <w:top w:val="single" w:sz="4" w:space="0" w:color="auto"/>
          </w:tcBorders>
        </w:tcPr>
        <w:p w14:paraId="78750BA4" w14:textId="77777777" w:rsidR="00BE480B" w:rsidRDefault="00BE480B">
          <w:pPr>
            <w:pStyle w:val="Alatunniste"/>
            <w:spacing w:before="120" w:line="240" w:lineRule="auto"/>
            <w:rPr>
              <w:sz w:val="16"/>
            </w:rPr>
          </w:pPr>
          <w:r>
            <w:rPr>
              <w:sz w:val="16"/>
            </w:rPr>
            <w:t>Puhelin (vaihde) 09 83911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3D4C97A7" w14:textId="77777777" w:rsidR="00BE480B" w:rsidRDefault="00D2072D">
          <w:pPr>
            <w:pStyle w:val="Alatunniste"/>
            <w:spacing w:before="120" w:line="240" w:lineRule="auto"/>
            <w:rPr>
              <w:sz w:val="16"/>
            </w:rPr>
          </w:pPr>
          <w:r>
            <w:rPr>
              <w:sz w:val="16"/>
            </w:rPr>
            <w:t>Ympäristökeskus</w:t>
          </w:r>
        </w:p>
      </w:tc>
    </w:tr>
    <w:tr w:rsidR="00BE480B" w14:paraId="46F1B514" w14:textId="77777777" w:rsidTr="00A63A36">
      <w:trPr>
        <w:trHeight w:val="244"/>
      </w:trPr>
      <w:tc>
        <w:tcPr>
          <w:tcW w:w="2950" w:type="dxa"/>
        </w:tcPr>
        <w:p w14:paraId="6A6A56CC" w14:textId="77777777" w:rsidR="00BE480B" w:rsidRDefault="00BE480B">
          <w:pPr>
            <w:pStyle w:val="Alatunniste"/>
            <w:spacing w:before="16" w:line="240" w:lineRule="auto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Kirjaamo</w:t>
          </w:r>
        </w:p>
      </w:tc>
      <w:tc>
        <w:tcPr>
          <w:tcW w:w="3060" w:type="dxa"/>
        </w:tcPr>
        <w:p w14:paraId="0C90B6B1" w14:textId="77777777" w:rsidR="00BE480B" w:rsidRDefault="00BE480B">
          <w:pPr>
            <w:pStyle w:val="Alatunniste"/>
            <w:spacing w:before="16" w:line="240" w:lineRule="auto"/>
            <w:rPr>
              <w:sz w:val="16"/>
              <w:lang w:val="en-US"/>
            </w:rPr>
          </w:pPr>
          <w:proofErr w:type="spellStart"/>
          <w:r>
            <w:rPr>
              <w:sz w:val="16"/>
              <w:lang w:val="en-US"/>
            </w:rPr>
            <w:t>kirjaamo</w:t>
          </w:r>
          <w:proofErr w:type="spellEnd"/>
          <w:r>
            <w:rPr>
              <w:sz w:val="16"/>
              <w:lang w:val="en-US"/>
            </w:rPr>
            <w:t>[at]vantaa.fi</w:t>
          </w:r>
        </w:p>
      </w:tc>
      <w:tc>
        <w:tcPr>
          <w:tcW w:w="2520" w:type="dxa"/>
        </w:tcPr>
        <w:p w14:paraId="26BD4AF7" w14:textId="77777777" w:rsidR="00BE480B" w:rsidRDefault="00BE480B">
          <w:pPr>
            <w:pStyle w:val="Alatunniste"/>
            <w:spacing w:before="16" w:line="240" w:lineRule="auto"/>
            <w:rPr>
              <w:sz w:val="16"/>
            </w:rPr>
          </w:pPr>
        </w:p>
      </w:tc>
    </w:tr>
    <w:tr w:rsidR="00BE480B" w14:paraId="1B0FAB3C" w14:textId="77777777" w:rsidTr="00A63A36">
      <w:trPr>
        <w:trHeight w:val="244"/>
      </w:trPr>
      <w:tc>
        <w:tcPr>
          <w:tcW w:w="2950" w:type="dxa"/>
        </w:tcPr>
        <w:p w14:paraId="41BCA7D1" w14:textId="77777777" w:rsidR="00BE480B" w:rsidRDefault="00BE480B">
          <w:pPr>
            <w:pStyle w:val="Alatunniste"/>
            <w:spacing w:before="16" w:line="240" w:lineRule="auto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Asematie 7</w:t>
          </w:r>
        </w:p>
      </w:tc>
      <w:tc>
        <w:tcPr>
          <w:tcW w:w="3060" w:type="dxa"/>
        </w:tcPr>
        <w:p w14:paraId="7D7ED7CF" w14:textId="77777777" w:rsidR="00BE480B" w:rsidRDefault="00BE480B">
          <w:pPr>
            <w:pStyle w:val="Alatunniste"/>
            <w:spacing w:before="16" w:line="240" w:lineRule="auto"/>
            <w:rPr>
              <w:sz w:val="16"/>
              <w:lang w:val="en-US"/>
            </w:rPr>
          </w:pPr>
          <w:r>
            <w:rPr>
              <w:sz w:val="16"/>
            </w:rPr>
            <w:t>www.vantaa.fi</w:t>
          </w:r>
        </w:p>
      </w:tc>
      <w:tc>
        <w:tcPr>
          <w:tcW w:w="2520" w:type="dxa"/>
        </w:tcPr>
        <w:p w14:paraId="062A2D11" w14:textId="77777777" w:rsidR="00BE480B" w:rsidRDefault="00BE480B">
          <w:pPr>
            <w:pStyle w:val="Alatunniste"/>
            <w:spacing w:before="16" w:line="240" w:lineRule="auto"/>
            <w:rPr>
              <w:sz w:val="16"/>
            </w:rPr>
          </w:pPr>
          <w:r>
            <w:rPr>
              <w:sz w:val="16"/>
            </w:rPr>
            <w:t>Y-tunnus 01246109</w:t>
          </w:r>
        </w:p>
      </w:tc>
    </w:tr>
    <w:tr w:rsidR="00BE480B" w14:paraId="7AABC38C" w14:textId="77777777" w:rsidTr="00A63A36">
      <w:trPr>
        <w:trHeight w:val="245"/>
      </w:trPr>
      <w:tc>
        <w:tcPr>
          <w:tcW w:w="2950" w:type="dxa"/>
        </w:tcPr>
        <w:p w14:paraId="4328F044" w14:textId="77777777" w:rsidR="00BE480B" w:rsidRDefault="00BE480B">
          <w:pPr>
            <w:pStyle w:val="Alatunniste"/>
            <w:spacing w:before="16" w:line="240" w:lineRule="auto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01300 Vantaa</w:t>
          </w:r>
        </w:p>
      </w:tc>
      <w:tc>
        <w:tcPr>
          <w:tcW w:w="3060" w:type="dxa"/>
        </w:tcPr>
        <w:p w14:paraId="149647E2" w14:textId="77777777" w:rsidR="00BE480B" w:rsidRDefault="00BE480B">
          <w:pPr>
            <w:pStyle w:val="Alatunniste"/>
            <w:spacing w:before="16" w:line="240" w:lineRule="auto"/>
            <w:rPr>
              <w:sz w:val="16"/>
            </w:rPr>
          </w:pPr>
        </w:p>
      </w:tc>
      <w:tc>
        <w:tcPr>
          <w:tcW w:w="2520" w:type="dxa"/>
        </w:tcPr>
        <w:p w14:paraId="64506125" w14:textId="4C1AC2D6" w:rsidR="00BE480B" w:rsidRDefault="00BE480B">
          <w:pPr>
            <w:pStyle w:val="Alatunniste"/>
            <w:spacing w:before="16" w:line="240" w:lineRule="auto"/>
            <w:rPr>
              <w:sz w:val="16"/>
            </w:rPr>
          </w:pPr>
          <w:r>
            <w:rPr>
              <w:sz w:val="16"/>
            </w:rPr>
            <w:t xml:space="preserve">ID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DOCPROPERTY  tweb_doc_id  \* MERGEFORMAT </w:instrText>
          </w:r>
          <w:r>
            <w:rPr>
              <w:sz w:val="16"/>
            </w:rPr>
            <w:fldChar w:fldCharType="separate"/>
          </w:r>
          <w:r w:rsidR="00E83B0D">
            <w:rPr>
              <w:sz w:val="16"/>
            </w:rPr>
            <w:t>3260233</w:t>
          </w:r>
          <w:r>
            <w:rPr>
              <w:sz w:val="16"/>
            </w:rPr>
            <w:fldChar w:fldCharType="end"/>
          </w:r>
        </w:p>
      </w:tc>
    </w:tr>
  </w:tbl>
  <w:p w14:paraId="2A79BC69" w14:textId="77777777" w:rsidR="00BE480B" w:rsidRDefault="00BE480B">
    <w:pPr>
      <w:pStyle w:val="Alatunniste"/>
      <w:spacing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1E36" w14:textId="77777777" w:rsidR="00EF166C" w:rsidRDefault="00EF166C">
      <w:pPr>
        <w:spacing w:line="240" w:lineRule="auto"/>
      </w:pPr>
      <w:r>
        <w:separator/>
      </w:r>
    </w:p>
  </w:footnote>
  <w:footnote w:type="continuationSeparator" w:id="0">
    <w:p w14:paraId="5ACCEA33" w14:textId="77777777" w:rsidR="00EF166C" w:rsidRDefault="00EF1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tblInd w:w="-8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35"/>
      <w:gridCol w:w="146"/>
    </w:tblGrid>
    <w:tr w:rsidR="00AD3396" w14:paraId="213FBE5A" w14:textId="77777777" w:rsidTr="00AD3396">
      <w:trPr>
        <w:cantSplit/>
      </w:trPr>
      <w:tc>
        <w:tcPr>
          <w:tcW w:w="10035" w:type="dxa"/>
          <w:vMerge w:val="restart"/>
        </w:tcPr>
        <w:tbl>
          <w:tblPr>
            <w:tblStyle w:val="TaulukkoRuudukko"/>
            <w:tblW w:w="4253" w:type="dxa"/>
            <w:tblInd w:w="5637" w:type="dxa"/>
            <w:tblBorders>
              <w:top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402"/>
            <w:gridCol w:w="851"/>
          </w:tblGrid>
          <w:tr w:rsidR="00AD3396" w:rsidRPr="00266702" w14:paraId="33CC9A37" w14:textId="77777777" w:rsidTr="009503BF">
            <w:tc>
              <w:tcPr>
                <w:tcW w:w="3402" w:type="dxa"/>
              </w:tcPr>
              <w:p w14:paraId="268A7895" w14:textId="77777777" w:rsidR="00AD3396" w:rsidRPr="00054490" w:rsidRDefault="00AD3396" w:rsidP="009A0A3C">
                <w:pPr>
                  <w:rPr>
                    <w:rFonts w:asciiTheme="minorHAnsi" w:hAnsiTheme="minorHAnsi" w:cstheme="minorHAnsi"/>
                  </w:rPr>
                </w:pPr>
                <w:r w:rsidRPr="00054490">
                  <w:rPr>
                    <w:rFonts w:asciiTheme="minorHAnsi" w:hAnsiTheme="minorHAnsi" w:cstheme="minorHAnsi"/>
                  </w:rPr>
                  <w:t>Kuulutus</w:t>
                </w:r>
              </w:p>
            </w:tc>
            <w:tc>
              <w:tcPr>
                <w:tcW w:w="851" w:type="dxa"/>
              </w:tcPr>
              <w:p w14:paraId="2940BE2D" w14:textId="77777777" w:rsidR="00AD3396" w:rsidRPr="00266702" w:rsidRDefault="00AD3396" w:rsidP="009A0A3C">
                <w:pPr>
                  <w:rPr>
                    <w:color w:val="474A4C"/>
                  </w:rPr>
                </w:pPr>
              </w:p>
            </w:tc>
          </w:tr>
          <w:tr w:rsidR="00AD3396" w:rsidRPr="00266702" w14:paraId="3CBA2D54" w14:textId="77777777" w:rsidTr="009503BF">
            <w:tc>
              <w:tcPr>
                <w:tcW w:w="3402" w:type="dxa"/>
              </w:tcPr>
              <w:p w14:paraId="3382445B" w14:textId="6CBF2B3C" w:rsidR="00AD3396" w:rsidRPr="00054490" w:rsidRDefault="00C55D0D" w:rsidP="00AD3396">
                <w:pPr>
                  <w:rPr>
                    <w:rFonts w:asciiTheme="minorHAnsi" w:hAnsiTheme="minorHAnsi" w:cstheme="minorHAnsi"/>
                  </w:rPr>
                </w:pPr>
                <w:r w:rsidRPr="00054490">
                  <w:rPr>
                    <w:rFonts w:asciiTheme="minorHAnsi" w:hAnsiTheme="minorHAnsi" w:cstheme="minorHAnsi"/>
                  </w:rPr>
                  <w:fldChar w:fldCharType="begin"/>
                </w:r>
                <w:r w:rsidRPr="00054490">
                  <w:rPr>
                    <w:rFonts w:asciiTheme="minorHAnsi" w:hAnsiTheme="minorHAnsi" w:cstheme="minorHAnsi"/>
                  </w:rPr>
                  <w:instrText xml:space="preserve"> DOCPROPERTY  tweb_doc_identifier  \* MERGEFORMAT </w:instrText>
                </w:r>
                <w:r w:rsidRPr="00054490">
                  <w:rPr>
                    <w:rFonts w:asciiTheme="minorHAnsi" w:hAnsiTheme="minorHAnsi" w:cstheme="minorHAnsi"/>
                  </w:rPr>
                  <w:fldChar w:fldCharType="separate"/>
                </w:r>
                <w:r w:rsidR="00E83B0D">
                  <w:rPr>
                    <w:rFonts w:asciiTheme="minorHAnsi" w:hAnsiTheme="minorHAnsi" w:cstheme="minorHAnsi"/>
                  </w:rPr>
                  <w:t>VD/6925/11.01.01.01/2025</w:t>
                </w:r>
                <w:r w:rsidRPr="00054490">
                  <w:rPr>
                    <w:rFonts w:asciiTheme="minorHAnsi" w:hAnsiTheme="minorHAnsi" w:cstheme="minorHAnsi"/>
                  </w:rPr>
                  <w:fldChar w:fldCharType="end"/>
                </w:r>
              </w:p>
            </w:tc>
            <w:tc>
              <w:tcPr>
                <w:tcW w:w="851" w:type="dxa"/>
              </w:tcPr>
              <w:p w14:paraId="278537CB" w14:textId="77777777" w:rsidR="00AD3396" w:rsidRPr="00266702" w:rsidRDefault="00AD3396" w:rsidP="009A0A3C">
                <w:pPr>
                  <w:rPr>
                    <w:color w:val="474A4C"/>
                  </w:rPr>
                </w:pPr>
              </w:p>
            </w:tc>
          </w:tr>
          <w:tr w:rsidR="00AD3396" w:rsidRPr="00266702" w14:paraId="7C4B2A6A" w14:textId="77777777" w:rsidTr="009503BF">
            <w:tc>
              <w:tcPr>
                <w:tcW w:w="3402" w:type="dxa"/>
              </w:tcPr>
              <w:p w14:paraId="4D69CD66" w14:textId="4A75ABEB" w:rsidR="00AD3396" w:rsidRPr="00AD3396" w:rsidRDefault="003F0FA5" w:rsidP="009A0A3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14</w:t>
                </w:r>
                <w:r w:rsidR="003F13DE" w:rsidRPr="002D6EB6">
                  <w:rPr>
                    <w:rFonts w:asciiTheme="minorHAnsi" w:hAnsiTheme="minorHAnsi" w:cstheme="minorHAnsi"/>
                  </w:rPr>
                  <w:t>.11.2025</w:t>
                </w:r>
              </w:p>
            </w:tc>
            <w:tc>
              <w:tcPr>
                <w:tcW w:w="851" w:type="dxa"/>
              </w:tcPr>
              <w:p w14:paraId="6EF9B2BF" w14:textId="77777777" w:rsidR="00AD3396" w:rsidRPr="00266702" w:rsidRDefault="00AD3396" w:rsidP="009A0A3C">
                <w:pPr>
                  <w:rPr>
                    <w:color w:val="474A4C"/>
                  </w:rPr>
                </w:pPr>
              </w:p>
            </w:tc>
          </w:tr>
        </w:tbl>
        <w:p w14:paraId="6AA72D66" w14:textId="0A4995C0" w:rsidR="00AD3396" w:rsidRPr="00266702" w:rsidRDefault="0087352B" w:rsidP="009A0A3C">
          <w:pPr>
            <w:rPr>
              <w:color w:val="474A4C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D1B2EB0" wp14:editId="0596EE88">
                <wp:simplePos x="0" y="0"/>
                <wp:positionH relativeFrom="margin">
                  <wp:align>left</wp:align>
                </wp:positionH>
                <wp:positionV relativeFrom="paragraph">
                  <wp:posOffset>-847725</wp:posOffset>
                </wp:positionV>
                <wp:extent cx="2105025" cy="1052830"/>
                <wp:effectExtent l="0" t="0" r="0" b="0"/>
                <wp:wrapNone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1052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5C866A" w14:textId="305CCE13" w:rsidR="00AD3396" w:rsidRDefault="00AD3396">
          <w:pPr>
            <w:pStyle w:val="Yltunniste"/>
            <w:rPr>
              <w:rFonts w:cs="Tahoma"/>
            </w:rPr>
          </w:pPr>
        </w:p>
      </w:tc>
      <w:tc>
        <w:tcPr>
          <w:tcW w:w="146" w:type="dxa"/>
        </w:tcPr>
        <w:p w14:paraId="029D4FE7" w14:textId="783B26B6" w:rsidR="00AD3396" w:rsidRDefault="00AD3396" w:rsidP="001350BB">
          <w:pPr>
            <w:pStyle w:val="Yltunniste"/>
            <w:rPr>
              <w:rFonts w:cs="Tahoma"/>
            </w:rPr>
          </w:pPr>
        </w:p>
      </w:tc>
    </w:tr>
    <w:tr w:rsidR="00AD3396" w14:paraId="3CBEF2AA" w14:textId="77777777" w:rsidTr="00AD3396">
      <w:trPr>
        <w:cantSplit/>
      </w:trPr>
      <w:tc>
        <w:tcPr>
          <w:tcW w:w="10035" w:type="dxa"/>
          <w:vMerge/>
        </w:tcPr>
        <w:p w14:paraId="257656C4" w14:textId="77777777" w:rsidR="00AD3396" w:rsidRDefault="00AD3396">
          <w:pPr>
            <w:pStyle w:val="Yltunniste"/>
            <w:rPr>
              <w:rFonts w:cs="Tahoma"/>
            </w:rPr>
          </w:pPr>
        </w:p>
      </w:tc>
      <w:tc>
        <w:tcPr>
          <w:tcW w:w="146" w:type="dxa"/>
        </w:tcPr>
        <w:p w14:paraId="47EB6F66" w14:textId="77777777" w:rsidR="00AD3396" w:rsidRDefault="00AD3396">
          <w:pPr>
            <w:pStyle w:val="Yltunniste"/>
            <w:rPr>
              <w:rFonts w:cs="Tahoma"/>
            </w:rPr>
          </w:pPr>
        </w:p>
      </w:tc>
    </w:tr>
    <w:tr w:rsidR="00AD3396" w14:paraId="14FD0891" w14:textId="77777777" w:rsidTr="00AD3396">
      <w:trPr>
        <w:cantSplit/>
      </w:trPr>
      <w:tc>
        <w:tcPr>
          <w:tcW w:w="10035" w:type="dxa"/>
          <w:vMerge/>
        </w:tcPr>
        <w:p w14:paraId="04703223" w14:textId="77777777" w:rsidR="00AD3396" w:rsidRDefault="00AD3396">
          <w:pPr>
            <w:pStyle w:val="Yltunniste"/>
            <w:rPr>
              <w:rFonts w:cs="Tahoma"/>
            </w:rPr>
          </w:pPr>
        </w:p>
      </w:tc>
      <w:tc>
        <w:tcPr>
          <w:tcW w:w="146" w:type="dxa"/>
        </w:tcPr>
        <w:p w14:paraId="5F401C0A" w14:textId="77777777" w:rsidR="00AD3396" w:rsidRDefault="00AD3396">
          <w:pPr>
            <w:pStyle w:val="Yltunniste"/>
            <w:rPr>
              <w:rFonts w:cs="Tahoma"/>
            </w:rPr>
          </w:pPr>
        </w:p>
      </w:tc>
    </w:tr>
  </w:tbl>
  <w:p w14:paraId="4A3E7027" w14:textId="77777777" w:rsidR="00BE480B" w:rsidRDefault="00BE480B">
    <w:pPr>
      <w:pStyle w:val="Yltunniste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35A3F"/>
    <w:multiLevelType w:val="hybridMultilevel"/>
    <w:tmpl w:val="EE2CC7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0E3"/>
    <w:multiLevelType w:val="hybridMultilevel"/>
    <w:tmpl w:val="AD622B12"/>
    <w:lvl w:ilvl="0" w:tplc="9C5E35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861060">
    <w:abstractNumId w:val="0"/>
  </w:num>
  <w:num w:numId="2" w16cid:durableId="71624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autoHyphenation/>
  <w:hyphenationZone w:val="284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BB"/>
    <w:rsid w:val="000079C9"/>
    <w:rsid w:val="000171E7"/>
    <w:rsid w:val="000221BA"/>
    <w:rsid w:val="00054490"/>
    <w:rsid w:val="0005545E"/>
    <w:rsid w:val="000838A9"/>
    <w:rsid w:val="00090B22"/>
    <w:rsid w:val="000921FC"/>
    <w:rsid w:val="000E01BE"/>
    <w:rsid w:val="0010325F"/>
    <w:rsid w:val="0011523E"/>
    <w:rsid w:val="00122853"/>
    <w:rsid w:val="00130888"/>
    <w:rsid w:val="001350BB"/>
    <w:rsid w:val="00146B2E"/>
    <w:rsid w:val="00150DC9"/>
    <w:rsid w:val="001768C9"/>
    <w:rsid w:val="00182CD8"/>
    <w:rsid w:val="00191ECC"/>
    <w:rsid w:val="00191F14"/>
    <w:rsid w:val="001E5F98"/>
    <w:rsid w:val="001F1F24"/>
    <w:rsid w:val="00204695"/>
    <w:rsid w:val="0020509A"/>
    <w:rsid w:val="0022361C"/>
    <w:rsid w:val="00226678"/>
    <w:rsid w:val="0023532A"/>
    <w:rsid w:val="0026659D"/>
    <w:rsid w:val="002751C7"/>
    <w:rsid w:val="00292B26"/>
    <w:rsid w:val="002A3C7A"/>
    <w:rsid w:val="002C38AB"/>
    <w:rsid w:val="002D38D5"/>
    <w:rsid w:val="002D6EB6"/>
    <w:rsid w:val="002F0408"/>
    <w:rsid w:val="003B0724"/>
    <w:rsid w:val="003B4778"/>
    <w:rsid w:val="003B7D9A"/>
    <w:rsid w:val="003D5CA2"/>
    <w:rsid w:val="003E13B7"/>
    <w:rsid w:val="003E790A"/>
    <w:rsid w:val="003F0E3A"/>
    <w:rsid w:val="003F0FA5"/>
    <w:rsid w:val="003F13DE"/>
    <w:rsid w:val="004354BF"/>
    <w:rsid w:val="00454AA0"/>
    <w:rsid w:val="004B79E9"/>
    <w:rsid w:val="004D138E"/>
    <w:rsid w:val="004F4494"/>
    <w:rsid w:val="00510611"/>
    <w:rsid w:val="00513584"/>
    <w:rsid w:val="005517D7"/>
    <w:rsid w:val="005920B1"/>
    <w:rsid w:val="005A1567"/>
    <w:rsid w:val="005B766C"/>
    <w:rsid w:val="005E5387"/>
    <w:rsid w:val="0061740E"/>
    <w:rsid w:val="00641EF0"/>
    <w:rsid w:val="0066142C"/>
    <w:rsid w:val="006819D2"/>
    <w:rsid w:val="0068494D"/>
    <w:rsid w:val="00691CF3"/>
    <w:rsid w:val="00693C60"/>
    <w:rsid w:val="006C125E"/>
    <w:rsid w:val="006C56E0"/>
    <w:rsid w:val="006C7109"/>
    <w:rsid w:val="006E5FE8"/>
    <w:rsid w:val="0070388F"/>
    <w:rsid w:val="00745225"/>
    <w:rsid w:val="007B683F"/>
    <w:rsid w:val="007D1DDE"/>
    <w:rsid w:val="007D4FF0"/>
    <w:rsid w:val="00850B2A"/>
    <w:rsid w:val="0087352B"/>
    <w:rsid w:val="00895F07"/>
    <w:rsid w:val="008A11E2"/>
    <w:rsid w:val="008F3BA2"/>
    <w:rsid w:val="0093468A"/>
    <w:rsid w:val="00937012"/>
    <w:rsid w:val="00943A2B"/>
    <w:rsid w:val="00945D25"/>
    <w:rsid w:val="009A0A3C"/>
    <w:rsid w:val="009B385B"/>
    <w:rsid w:val="009B40BB"/>
    <w:rsid w:val="009E17A0"/>
    <w:rsid w:val="009E6AF5"/>
    <w:rsid w:val="00A141E1"/>
    <w:rsid w:val="00A23056"/>
    <w:rsid w:val="00A276C1"/>
    <w:rsid w:val="00A30982"/>
    <w:rsid w:val="00A3618D"/>
    <w:rsid w:val="00A36587"/>
    <w:rsid w:val="00A37ED1"/>
    <w:rsid w:val="00A46558"/>
    <w:rsid w:val="00A63A36"/>
    <w:rsid w:val="00A82180"/>
    <w:rsid w:val="00A8286E"/>
    <w:rsid w:val="00AA550E"/>
    <w:rsid w:val="00AD3396"/>
    <w:rsid w:val="00AD6FCB"/>
    <w:rsid w:val="00AE59A5"/>
    <w:rsid w:val="00B2736E"/>
    <w:rsid w:val="00B743F5"/>
    <w:rsid w:val="00BB773B"/>
    <w:rsid w:val="00BE480B"/>
    <w:rsid w:val="00C00290"/>
    <w:rsid w:val="00C0557F"/>
    <w:rsid w:val="00C22A04"/>
    <w:rsid w:val="00C23614"/>
    <w:rsid w:val="00C243E5"/>
    <w:rsid w:val="00C55D0D"/>
    <w:rsid w:val="00C664D9"/>
    <w:rsid w:val="00C87D2B"/>
    <w:rsid w:val="00CD7255"/>
    <w:rsid w:val="00CE50C9"/>
    <w:rsid w:val="00D039C8"/>
    <w:rsid w:val="00D2072D"/>
    <w:rsid w:val="00D30CE1"/>
    <w:rsid w:val="00D37BD5"/>
    <w:rsid w:val="00D44F8F"/>
    <w:rsid w:val="00D57A26"/>
    <w:rsid w:val="00D96EAF"/>
    <w:rsid w:val="00DB06A1"/>
    <w:rsid w:val="00DB1BF5"/>
    <w:rsid w:val="00DC710C"/>
    <w:rsid w:val="00DD0BE7"/>
    <w:rsid w:val="00E0566E"/>
    <w:rsid w:val="00E16214"/>
    <w:rsid w:val="00E2002B"/>
    <w:rsid w:val="00E83B0D"/>
    <w:rsid w:val="00EB2A7C"/>
    <w:rsid w:val="00EC1261"/>
    <w:rsid w:val="00ED0718"/>
    <w:rsid w:val="00EF166C"/>
    <w:rsid w:val="00F23918"/>
    <w:rsid w:val="00F30D52"/>
    <w:rsid w:val="00F51C27"/>
    <w:rsid w:val="00F96F46"/>
    <w:rsid w:val="00FA2D7D"/>
    <w:rsid w:val="00FC3543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189B5CB1"/>
  <w15:chartTrackingRefBased/>
  <w15:docId w15:val="{B0EB885F-9499-4531-8597-B1CB12DB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64" w:lineRule="auto"/>
    </w:pPr>
    <w:rPr>
      <w:rFonts w:ascii="Tahoma" w:hAnsi="Tahoma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kern w:val="32"/>
      <w:sz w:val="28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</w:style>
  <w:style w:type="character" w:styleId="Rivinumero">
    <w:name w:val="line number"/>
    <w:basedOn w:val="Kappaleenoletusfontti"/>
    <w:semiHidden/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  <w:rPr>
      <w:szCs w:val="21"/>
    </w:rPr>
  </w:style>
  <w:style w:type="paragraph" w:styleId="Sisluet5">
    <w:name w:val="toc 5"/>
    <w:basedOn w:val="Normaali"/>
    <w:next w:val="Normaali"/>
    <w:autoRedefine/>
    <w:semiHidden/>
    <w:pPr>
      <w:ind w:left="960"/>
    </w:pPr>
    <w:rPr>
      <w:szCs w:val="21"/>
    </w:rPr>
  </w:style>
  <w:style w:type="paragraph" w:styleId="Sisluet6">
    <w:name w:val="toc 6"/>
    <w:basedOn w:val="Normaali"/>
    <w:next w:val="Normaali"/>
    <w:autoRedefine/>
    <w:semiHidden/>
    <w:pPr>
      <w:ind w:left="1200"/>
    </w:pPr>
    <w:rPr>
      <w:szCs w:val="21"/>
    </w:rPr>
  </w:style>
  <w:style w:type="paragraph" w:styleId="Sisluet7">
    <w:name w:val="toc 7"/>
    <w:basedOn w:val="Normaali"/>
    <w:next w:val="Normaali"/>
    <w:autoRedefine/>
    <w:semiHidden/>
    <w:pPr>
      <w:ind w:left="1440"/>
    </w:pPr>
    <w:rPr>
      <w:szCs w:val="21"/>
    </w:rPr>
  </w:style>
  <w:style w:type="paragraph" w:styleId="Sisluet8">
    <w:name w:val="toc 8"/>
    <w:basedOn w:val="Normaali"/>
    <w:next w:val="Normaali"/>
    <w:autoRedefine/>
    <w:semiHidden/>
    <w:pPr>
      <w:ind w:left="1680"/>
    </w:pPr>
    <w:rPr>
      <w:szCs w:val="21"/>
    </w:rPr>
  </w:style>
  <w:style w:type="paragraph" w:styleId="Sisluet9">
    <w:name w:val="toc 9"/>
    <w:basedOn w:val="Normaali"/>
    <w:next w:val="Normaali"/>
    <w:autoRedefine/>
    <w:semiHidden/>
    <w:pPr>
      <w:ind w:left="1920"/>
    </w:pPr>
    <w:rPr>
      <w:szCs w:val="21"/>
    </w:rPr>
  </w:style>
  <w:style w:type="character" w:styleId="Hyperlinkki">
    <w:name w:val="Hyperlink"/>
    <w:semiHidden/>
    <w:rPr>
      <w:color w:val="0000FF"/>
      <w:u w:val="single"/>
    </w:rPr>
  </w:style>
  <w:style w:type="character" w:styleId="Sivunumero">
    <w:name w:val="page number"/>
    <w:basedOn w:val="Kappaleenoletusfontti"/>
    <w:semiHidden/>
  </w:style>
  <w:style w:type="paragraph" w:styleId="Yltunniste">
    <w:name w:val="header"/>
    <w:basedOn w:val="Normaali"/>
    <w:semiHidden/>
  </w:style>
  <w:style w:type="character" w:styleId="AvattuHyperlinkki">
    <w:name w:val="FollowedHyperlink"/>
    <w:semiHidden/>
    <w:rPr>
      <w:color w:val="800080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B4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9B40B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unhideWhenUsed/>
    <w:rsid w:val="003F0E3A"/>
    <w:pPr>
      <w:spacing w:after="120" w:line="240" w:lineRule="auto"/>
    </w:pPr>
    <w:rPr>
      <w:rFonts w:ascii="Calibri" w:hAnsi="Calibri"/>
      <w:color w:val="000000"/>
      <w:sz w:val="24"/>
      <w:szCs w:val="24"/>
    </w:rPr>
  </w:style>
  <w:style w:type="character" w:customStyle="1" w:styleId="LeiptekstiChar">
    <w:name w:val="Leipäteksti Char"/>
    <w:link w:val="Leipteksti"/>
    <w:uiPriority w:val="99"/>
    <w:rsid w:val="003F0E3A"/>
    <w:rPr>
      <w:rFonts w:ascii="Calibri" w:hAnsi="Calibri"/>
      <w:color w:val="000000"/>
      <w:sz w:val="24"/>
      <w:szCs w:val="24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4D1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character" w:customStyle="1" w:styleId="HTML-esimuotoiltuChar">
    <w:name w:val="HTML-esimuotoiltu Char"/>
    <w:link w:val="HTML-esimuotoiltu"/>
    <w:uiPriority w:val="99"/>
    <w:rsid w:val="004D138E"/>
    <w:rPr>
      <w:rFonts w:ascii="Courier New" w:hAnsi="Courier New" w:cs="Courier New"/>
    </w:rPr>
  </w:style>
  <w:style w:type="table" w:styleId="TaulukkoRuudukko">
    <w:name w:val="Table Grid"/>
    <w:basedOn w:val="Normaalitaulukko"/>
    <w:uiPriority w:val="59"/>
    <w:rsid w:val="009A0A3C"/>
    <w:rPr>
      <w:rFonts w:ascii="Calibri" w:eastAsia="MS Mincho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3E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2801D7-6EB6-4242-B637-8A902C617BEF}">
  <we:reference id="fc5cb29b-f8c0-40fb-940f-2956aed2b0b6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A0A8-F1CD-476F-B767-3DE41F1E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30</TotalTime>
  <Pages>1</Pages>
  <Words>197</Words>
  <Characters>1747</Characters>
  <Application>Microsoft Office Word</Application>
  <DocSecurity>0</DocSecurity>
  <Lines>49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x</vt:lpstr>
    </vt:vector>
  </TitlesOfParts>
  <Company>Vantaan Kaupunki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Tarja Nevala</dc:creator>
  <cp:lastModifiedBy>Kalpio Marja-Leena</cp:lastModifiedBy>
  <cp:revision>16</cp:revision>
  <cp:lastPrinted>2020-01-31T06:32:00Z</cp:lastPrinted>
  <dcterms:created xsi:type="dcterms:W3CDTF">2025-06-19T11:43:00Z</dcterms:created>
  <dcterms:modified xsi:type="dcterms:W3CDTF">2025-11-14T11:01:00Z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614ab7ff6c222f921c7eebe376f02e7e#asta.vantaa.fi!/TWeb/toaxfront!449!-1</vt:lpwstr>
  </property>
  <property fmtid="{D5CDD505-2E9C-101B-9397-08002B2CF9AE}" pid="3" name="tweb_doc_id">
    <vt:lpwstr>3260233</vt:lpwstr>
  </property>
  <property fmtid="{D5CDD505-2E9C-101B-9397-08002B2CF9AE}" pid="4" name="tweb_doc_version">
    <vt:lpwstr>16</vt:lpwstr>
  </property>
  <property fmtid="{D5CDD505-2E9C-101B-9397-08002B2CF9AE}" pid="5" name="tweb_doc_title">
    <vt:lpwstr>Kuulutus meluilmoituspäätöksestä / Vantaan kaupunki / Vantaan joulutori, Tikkurilantori 1</vt:lpwstr>
  </property>
  <property fmtid="{D5CDD505-2E9C-101B-9397-08002B2CF9AE}" pid="6" name="tweb_doc_typecode">
    <vt:lpwstr>11.01.01.01.09</vt:lpwstr>
  </property>
  <property fmtid="{D5CDD505-2E9C-101B-9397-08002B2CF9AE}" pid="7" name="tweb_doc_typename">
    <vt:lpwstr>Julkipanoilmoitus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>VD/6925/11.01.01.01/2025</vt:lpwstr>
  </property>
  <property fmtid="{D5CDD505-2E9C-101B-9397-08002B2CF9AE}" pid="11" name="tweb_doc_publicityclass">
    <vt:lpwstr/>
  </property>
  <property fmtid="{D5CDD505-2E9C-101B-9397-08002B2CF9AE}" pid="12" name="tweb_doc_securityclass">
    <vt:lpwstr> 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Jäntti-Hasa Päivi</vt:lpwstr>
  </property>
  <property fmtid="{D5CDD505-2E9C-101B-9397-08002B2CF9AE}" pid="18" name="tweb_doc_creator">
    <vt:lpwstr>Vesala_a Armi</vt:lpwstr>
  </property>
  <property fmtid="{D5CDD505-2E9C-101B-9397-08002B2CF9AE}" pid="19" name="tweb_doc_publisher">
    <vt:lpwstr>Kaupunkiympäristö/Ympäristökeskus/Ympäristönsuojelu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11.11.2025</vt:lpwstr>
  </property>
  <property fmtid="{D5CDD505-2E9C-101B-9397-08002B2CF9AE}" pid="24" name="tweb_doc_modified">
    <vt:lpwstr>14.11.2025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>14.11.2025</vt:lpwstr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/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1.1</vt:lpwstr>
  </property>
  <property fmtid="{D5CDD505-2E9C-101B-9397-08002B2CF9AE}" pid="45" name="tweb_doc_alternativetitle">
    <vt:lpwstr/>
  </property>
  <property fmtid="{D5CDD505-2E9C-101B-9397-08002B2CF9AE}" pid="46" name="tweb_doc_notificationperiodstart">
    <vt:lpwstr>14.11.2025</vt:lpwstr>
  </property>
  <property fmtid="{D5CDD505-2E9C-101B-9397-08002B2CF9AE}" pid="47" name="tweb_doc_notificationperiodend">
    <vt:lpwstr>22.12.2025</vt:lpwstr>
  </property>
  <property fmtid="{D5CDD505-2E9C-101B-9397-08002B2CF9AE}" pid="48" name="tweb_doc_xfilekey">
    <vt:lpwstr>a9e149ade6111dd22482e8fbeb4e9e4</vt:lpwstr>
  </property>
  <property fmtid="{D5CDD505-2E9C-101B-9397-08002B2CF9AE}" pid="49" name="tweb_doc_atts">
    <vt:lpwstr/>
  </property>
  <property fmtid="{D5CDD505-2E9C-101B-9397-08002B2CF9AE}" pid="50" name="tweb_doc_eoperators">
    <vt:lpwstr/>
  </property>
  <property fmtid="{D5CDD505-2E9C-101B-9397-08002B2CF9AE}" pid="51" name="tweb_doc_meta_2244">
    <vt:lpwstr>2025000391</vt:lpwstr>
  </property>
  <property fmtid="{D5CDD505-2E9C-101B-9397-08002B2CF9AE}" pid="52" name="tweb_doc_meta_2243">
    <vt:lpwstr>Ympäristöasiat</vt:lpwstr>
  </property>
  <property fmtid="{D5CDD505-2E9C-101B-9397-08002B2CF9AE}" pid="53" name="tweb_doc_meta_2340">
    <vt:lpwstr>14.11.2025</vt:lpwstr>
  </property>
  <property fmtid="{D5CDD505-2E9C-101B-9397-08002B2CF9AE}" pid="54" name="tweb_doc_meta_2341">
    <vt:lpwstr/>
  </property>
  <property fmtid="{D5CDD505-2E9C-101B-9397-08002B2CF9AE}" pid="55" name="tweb_doc_meta_2342">
    <vt:lpwstr/>
  </property>
  <property fmtid="{D5CDD505-2E9C-101B-9397-08002B2CF9AE}" pid="56" name="tweb_item_title">
    <vt:lpwstr>Tikkurilantori 1 / Vantaan kaupunki / Vantaan joulutori / meluilmoitus</vt:lpwstr>
  </property>
  <property fmtid="{D5CDD505-2E9C-101B-9397-08002B2CF9AE}" pid="57" name="tweb_user_name">
    <vt:lpwstr>Kalpio Marja-Leena</vt:lpwstr>
  </property>
  <property fmtid="{D5CDD505-2E9C-101B-9397-08002B2CF9AE}" pid="58" name="tweb_user_surname">
    <vt:lpwstr>Kalpio</vt:lpwstr>
  </property>
  <property fmtid="{D5CDD505-2E9C-101B-9397-08002B2CF9AE}" pid="59" name="tweb_user_givenname">
    <vt:lpwstr>Marja-Leena</vt:lpwstr>
  </property>
  <property fmtid="{D5CDD505-2E9C-101B-9397-08002B2CF9AE}" pid="60" name="tweb_user_title">
    <vt:lpwstr>Toimistosihteeri</vt:lpwstr>
  </property>
  <property fmtid="{D5CDD505-2E9C-101B-9397-08002B2CF9AE}" pid="61" name="tweb_user_telephonenumber">
    <vt:lpwstr/>
  </property>
  <property fmtid="{D5CDD505-2E9C-101B-9397-08002B2CF9AE}" pid="62" name="tweb_user_facsimiletelephonenumber">
    <vt:lpwstr>00021400</vt:lpwstr>
  </property>
  <property fmtid="{D5CDD505-2E9C-101B-9397-08002B2CF9AE}" pid="63" name="tweb_user_rfc822mailbox">
    <vt:lpwstr>marjaleena.kalpio@vantaa.fi</vt:lpwstr>
  </property>
  <property fmtid="{D5CDD505-2E9C-101B-9397-08002B2CF9AE}" pid="64" name="tweb_user_roomnumber">
    <vt:lpwstr/>
  </property>
  <property fmtid="{D5CDD505-2E9C-101B-9397-08002B2CF9AE}" pid="65" name="tweb_user_organization">
    <vt:lpwstr>Kaupunkiympäristö</vt:lpwstr>
  </property>
  <property fmtid="{D5CDD505-2E9C-101B-9397-08002B2CF9AE}" pid="66" name="tweb_user_department">
    <vt:lpwstr>Talous- ja hallintopalvelut</vt:lpwstr>
  </property>
  <property fmtid="{D5CDD505-2E9C-101B-9397-08002B2CF9AE}" pid="67" name="tweb_user_group">
    <vt:lpwstr>Johdon assistenttipalvelut</vt:lpwstr>
  </property>
  <property fmtid="{D5CDD505-2E9C-101B-9397-08002B2CF9AE}" pid="68" name="tweb_user_postaladdress">
    <vt:lpwstr/>
  </property>
  <property fmtid="{D5CDD505-2E9C-101B-9397-08002B2CF9AE}" pid="69" name="tweb_user_postalcode">
    <vt:lpwstr/>
  </property>
  <property fmtid="{D5CDD505-2E9C-101B-9397-08002B2CF9AE}" pid="70" name="editKey">
    <vt:lpwstr>a9e149ade6111dd22482e8fbeb4e9e4</vt:lpwstr>
  </property>
</Properties>
</file>